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C4A" w:rsidRPr="00601F6D" w:rsidRDefault="00673C4A" w:rsidP="00673C4A">
      <w:pPr>
        <w:spacing w:after="0" w:line="240" w:lineRule="auto"/>
        <w:ind w:right="113"/>
        <w:jc w:val="right"/>
        <w:rPr>
          <w:rFonts w:ascii="Book Antiqua" w:eastAsia="Times New Roman" w:hAnsi="Book Antiqua" w:cs="Calibri"/>
          <w:bCs/>
          <w:sz w:val="20"/>
          <w:szCs w:val="20"/>
          <w:lang w:eastAsia="it-IT"/>
        </w:rPr>
      </w:pPr>
      <w:bookmarkStart w:id="0" w:name="_GoBack"/>
      <w:bookmarkEnd w:id="0"/>
      <w:proofErr w:type="spellStart"/>
      <w:r w:rsidRPr="00554243">
        <w:rPr>
          <w:rFonts w:ascii="Book Antiqua" w:hAnsi="Book Antiqua"/>
          <w:b/>
          <w:bCs/>
          <w:sz w:val="20"/>
          <w:szCs w:val="20"/>
        </w:rPr>
        <w:t>All</w:t>
      </w:r>
      <w:proofErr w:type="spellEnd"/>
      <w:r w:rsidRPr="00554243">
        <w:rPr>
          <w:rFonts w:ascii="Book Antiqua" w:hAnsi="Book Antiqua"/>
          <w:b/>
          <w:bCs/>
          <w:sz w:val="20"/>
          <w:szCs w:val="20"/>
        </w:rPr>
        <w:t xml:space="preserve">. B) </w:t>
      </w:r>
    </w:p>
    <w:p w:rsidR="00673C4A" w:rsidRPr="00554243" w:rsidRDefault="00673C4A" w:rsidP="00673C4A">
      <w:pPr>
        <w:pStyle w:val="Default"/>
        <w:jc w:val="right"/>
        <w:rPr>
          <w:rFonts w:ascii="Book Antiqua" w:hAnsi="Book Antiqua"/>
          <w:bCs/>
          <w:sz w:val="20"/>
          <w:szCs w:val="20"/>
        </w:rPr>
      </w:pPr>
      <w:r w:rsidRPr="00554243">
        <w:rPr>
          <w:rFonts w:ascii="Book Antiqua" w:hAnsi="Book Antiqua"/>
          <w:bCs/>
          <w:sz w:val="20"/>
          <w:szCs w:val="20"/>
        </w:rPr>
        <w:t>All’Azienda Speciale Consortile “</w:t>
      </w:r>
      <w:r w:rsidRPr="00554243">
        <w:rPr>
          <w:rFonts w:ascii="Book Antiqua" w:hAnsi="Book Antiqua"/>
          <w:bCs/>
          <w:i/>
          <w:sz w:val="20"/>
          <w:szCs w:val="20"/>
        </w:rPr>
        <w:t>Distretto Regio di Caserta – C01</w:t>
      </w:r>
      <w:r w:rsidRPr="00554243">
        <w:rPr>
          <w:rFonts w:ascii="Book Antiqua" w:hAnsi="Book Antiqua"/>
          <w:bCs/>
          <w:sz w:val="20"/>
          <w:szCs w:val="20"/>
        </w:rPr>
        <w:t xml:space="preserve">”. </w:t>
      </w:r>
    </w:p>
    <w:p w:rsidR="00673C4A" w:rsidRPr="00554243" w:rsidRDefault="00673C4A" w:rsidP="00673C4A">
      <w:pPr>
        <w:pStyle w:val="Default"/>
        <w:jc w:val="right"/>
        <w:rPr>
          <w:rFonts w:ascii="Book Antiqua" w:hAnsi="Book Antiqua"/>
          <w:bCs/>
          <w:sz w:val="20"/>
          <w:szCs w:val="20"/>
        </w:rPr>
      </w:pPr>
      <w:r w:rsidRPr="00554243">
        <w:rPr>
          <w:rFonts w:ascii="Book Antiqua" w:hAnsi="Book Antiqua"/>
          <w:bCs/>
          <w:sz w:val="20"/>
          <w:szCs w:val="20"/>
        </w:rPr>
        <w:t>c/o Comune di Caserta</w:t>
      </w:r>
    </w:p>
    <w:p w:rsidR="00673C4A" w:rsidRPr="00AB0895" w:rsidRDefault="00673C4A" w:rsidP="00673C4A">
      <w:pPr>
        <w:pStyle w:val="Default"/>
        <w:jc w:val="right"/>
        <w:rPr>
          <w:rFonts w:ascii="Book Antiqua" w:hAnsi="Book Antiqua"/>
          <w:bCs/>
          <w:sz w:val="20"/>
          <w:szCs w:val="20"/>
        </w:rPr>
      </w:pPr>
      <w:r w:rsidRPr="00554243">
        <w:rPr>
          <w:rFonts w:ascii="Book Antiqua" w:hAnsi="Book Antiqua"/>
          <w:bCs/>
          <w:sz w:val="20"/>
          <w:szCs w:val="20"/>
        </w:rPr>
        <w:t xml:space="preserve">a mezzo </w:t>
      </w:r>
      <w:proofErr w:type="spellStart"/>
      <w:r w:rsidRPr="00554243">
        <w:rPr>
          <w:rFonts w:ascii="Book Antiqua" w:hAnsi="Book Antiqua"/>
          <w:bCs/>
          <w:sz w:val="20"/>
          <w:szCs w:val="20"/>
        </w:rPr>
        <w:t>pec</w:t>
      </w:r>
      <w:proofErr w:type="spellEnd"/>
      <w:r w:rsidRPr="00554243">
        <w:rPr>
          <w:rFonts w:ascii="Book Antiqua" w:hAnsi="Book Antiqua"/>
          <w:bCs/>
          <w:sz w:val="20"/>
          <w:szCs w:val="20"/>
        </w:rPr>
        <w:t xml:space="preserve">: </w:t>
      </w:r>
      <w:hyperlink r:id="rId5" w:history="1">
        <w:r w:rsidRPr="00554243">
          <w:rPr>
            <w:rStyle w:val="Collegamentoipertestuale"/>
            <w:rFonts w:ascii="Book Antiqua" w:hAnsi="Book Antiqua"/>
            <w:bCs/>
            <w:i/>
            <w:sz w:val="20"/>
            <w:szCs w:val="20"/>
          </w:rPr>
          <w:t>distrettoregiocaserta@pec.it</w:t>
        </w:r>
      </w:hyperlink>
      <w:r w:rsidRPr="00554243">
        <w:rPr>
          <w:rFonts w:ascii="Book Antiqua" w:hAnsi="Book Antiqua"/>
          <w:bCs/>
          <w:sz w:val="20"/>
          <w:szCs w:val="20"/>
        </w:rPr>
        <w:t>.</w:t>
      </w:r>
    </w:p>
    <w:p w:rsidR="00673C4A" w:rsidRPr="00554243" w:rsidRDefault="00673C4A" w:rsidP="00673C4A">
      <w:pPr>
        <w:pStyle w:val="Default"/>
        <w:rPr>
          <w:rFonts w:ascii="Book Antiqua" w:hAnsi="Book Antiqua"/>
          <w:b/>
          <w:bCs/>
          <w:sz w:val="20"/>
          <w:szCs w:val="20"/>
        </w:rPr>
      </w:pPr>
    </w:p>
    <w:p w:rsidR="00673C4A" w:rsidRPr="00554243" w:rsidRDefault="00673C4A" w:rsidP="00673C4A">
      <w:pPr>
        <w:pStyle w:val="Default"/>
        <w:jc w:val="center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b/>
          <w:bCs/>
          <w:sz w:val="20"/>
          <w:szCs w:val="20"/>
        </w:rPr>
        <w:t>DICHIARAZIONE SOSTITUTIVA DELL’ATTO DI NOTORIETÀ</w:t>
      </w:r>
    </w:p>
    <w:p w:rsidR="00673C4A" w:rsidRPr="00554243" w:rsidRDefault="00673C4A" w:rsidP="00673C4A">
      <w:pPr>
        <w:pStyle w:val="Default"/>
        <w:jc w:val="center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b/>
          <w:bCs/>
          <w:sz w:val="20"/>
          <w:szCs w:val="20"/>
        </w:rPr>
        <w:t>(art. 47 del D.P.R. 445/2000)</w:t>
      </w:r>
    </w:p>
    <w:p w:rsidR="00673C4A" w:rsidRPr="00554243" w:rsidRDefault="00673C4A" w:rsidP="00673C4A">
      <w:pPr>
        <w:pStyle w:val="Default"/>
        <w:rPr>
          <w:rFonts w:ascii="Book Antiqua" w:hAnsi="Book Antiqua"/>
          <w:sz w:val="20"/>
          <w:szCs w:val="20"/>
        </w:rPr>
      </w:pPr>
    </w:p>
    <w:p w:rsidR="00673C4A" w:rsidRPr="00554243" w:rsidRDefault="00673C4A" w:rsidP="00673C4A">
      <w:pPr>
        <w:pStyle w:val="Default"/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color w:val="211F1F"/>
          <w:sz w:val="20"/>
          <w:szCs w:val="20"/>
        </w:rPr>
        <w:t>La/Il sottoscritta/o ________________________________________________________________________    nata/o a _______________________________il _______________________________________________________</w:t>
      </w:r>
    </w:p>
    <w:p w:rsidR="00673C4A" w:rsidRPr="00601F6D" w:rsidRDefault="00673C4A" w:rsidP="00673C4A">
      <w:pPr>
        <w:pStyle w:val="Default"/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consapevole delle responsabilità penali previste dall’art. 76 del D.P.R 445/2000 per false attestazioni e dichiarazioni mendaci e sotto la propria responsabilità </w:t>
      </w:r>
    </w:p>
    <w:p w:rsidR="00673C4A" w:rsidRPr="006015D6" w:rsidRDefault="00673C4A" w:rsidP="00673C4A">
      <w:pPr>
        <w:pStyle w:val="Default"/>
        <w:jc w:val="center"/>
        <w:rPr>
          <w:rFonts w:ascii="Book Antiqua" w:hAnsi="Book Antiqua"/>
          <w:b/>
          <w:bCs/>
          <w:sz w:val="20"/>
          <w:szCs w:val="20"/>
        </w:rPr>
      </w:pPr>
      <w:r w:rsidRPr="00554243">
        <w:rPr>
          <w:rFonts w:ascii="Book Antiqua" w:hAnsi="Book Antiqua"/>
          <w:b/>
          <w:bCs/>
          <w:sz w:val="20"/>
          <w:szCs w:val="20"/>
        </w:rPr>
        <w:t>DICHIARA SOTTO LA PROPRIA RESPONSABILITÁ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essere in possesso dei diritti civili e politici;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essere iscritta/o nel registro dei Revisori Legali di cui all’art. 1, comma 1, </w:t>
      </w:r>
      <w:proofErr w:type="spellStart"/>
      <w:r w:rsidRPr="00554243">
        <w:rPr>
          <w:rFonts w:ascii="Book Antiqua" w:hAnsi="Book Antiqua"/>
          <w:sz w:val="20"/>
          <w:szCs w:val="20"/>
        </w:rPr>
        <w:t>lett</w:t>
      </w:r>
      <w:proofErr w:type="spellEnd"/>
      <w:r w:rsidRPr="00554243">
        <w:rPr>
          <w:rFonts w:ascii="Book Antiqua" w:hAnsi="Book Antiqua"/>
          <w:sz w:val="20"/>
          <w:szCs w:val="20"/>
        </w:rPr>
        <w:t xml:space="preserve">. g del D. </w:t>
      </w:r>
      <w:proofErr w:type="spellStart"/>
      <w:r w:rsidRPr="00554243">
        <w:rPr>
          <w:rFonts w:ascii="Book Antiqua" w:hAnsi="Book Antiqua"/>
          <w:sz w:val="20"/>
          <w:szCs w:val="20"/>
        </w:rPr>
        <w:t>Lgs</w:t>
      </w:r>
      <w:proofErr w:type="spellEnd"/>
      <w:r w:rsidRPr="00554243">
        <w:rPr>
          <w:rFonts w:ascii="Book Antiqua" w:hAnsi="Book Antiqua"/>
          <w:sz w:val="20"/>
          <w:szCs w:val="20"/>
        </w:rPr>
        <w:t xml:space="preserve">. 27.01.2010, n. 39, nonché all’art. 1 del Decreto del Ministero dell’Economia e delle Finanze 20.06.2012, n. 144;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trovarsi in alcuna delle cause di inconferibilità ed incompatibilità di incarichi presso le pubbliche amministrazioni e presso gli enti privati in cont</w:t>
      </w:r>
      <w:r>
        <w:rPr>
          <w:rFonts w:ascii="Book Antiqua" w:hAnsi="Book Antiqua"/>
          <w:sz w:val="20"/>
          <w:szCs w:val="20"/>
        </w:rPr>
        <w:t xml:space="preserve">rollo pubblico previste dal D. </w:t>
      </w:r>
      <w:proofErr w:type="spellStart"/>
      <w:r>
        <w:rPr>
          <w:rFonts w:ascii="Book Antiqua" w:hAnsi="Book Antiqua"/>
          <w:sz w:val="20"/>
          <w:szCs w:val="20"/>
        </w:rPr>
        <w:t>l</w:t>
      </w:r>
      <w:r w:rsidRPr="00554243">
        <w:rPr>
          <w:rFonts w:ascii="Book Antiqua" w:hAnsi="Book Antiqua"/>
          <w:sz w:val="20"/>
          <w:szCs w:val="20"/>
        </w:rPr>
        <w:t>gs</w:t>
      </w:r>
      <w:proofErr w:type="spellEnd"/>
      <w:r w:rsidRPr="00554243">
        <w:rPr>
          <w:rFonts w:ascii="Book Antiqua" w:hAnsi="Book Antiqua"/>
          <w:sz w:val="20"/>
          <w:szCs w:val="20"/>
        </w:rPr>
        <w:t xml:space="preserve">. n. 39 dell’8 aprile 2013, dall’art. 52 del D.P.R. 902/1986, dallo Statuto dell’Azienda e dalle leggi vigenti, nonché l’insussistenza delle condizioni di ineleggibilità previste dalla legge o di situazioni che possono compromettere l’indipendenza ai sensi dell’articolo 10 del D. </w:t>
      </w:r>
      <w:proofErr w:type="spellStart"/>
      <w:r w:rsidRPr="00554243">
        <w:rPr>
          <w:rFonts w:ascii="Book Antiqua" w:hAnsi="Book Antiqua"/>
          <w:sz w:val="20"/>
          <w:szCs w:val="20"/>
        </w:rPr>
        <w:t>Lgs</w:t>
      </w:r>
      <w:proofErr w:type="spellEnd"/>
      <w:r w:rsidRPr="00554243">
        <w:rPr>
          <w:rFonts w:ascii="Book Antiqua" w:hAnsi="Book Antiqua"/>
          <w:sz w:val="20"/>
          <w:szCs w:val="20"/>
        </w:rPr>
        <w:t xml:space="preserve">. n. 39/2010;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trovarsi nella condizione di cui all’art</w:t>
      </w:r>
      <w:r>
        <w:rPr>
          <w:rFonts w:ascii="Book Antiqua" w:hAnsi="Book Antiqua"/>
          <w:sz w:val="20"/>
          <w:szCs w:val="20"/>
        </w:rPr>
        <w:t xml:space="preserve">. 248, comma 5, del D. </w:t>
      </w:r>
      <w:proofErr w:type="spellStart"/>
      <w:r>
        <w:rPr>
          <w:rFonts w:ascii="Book Antiqua" w:hAnsi="Book Antiqua"/>
          <w:sz w:val="20"/>
          <w:szCs w:val="20"/>
        </w:rPr>
        <w:t>l</w:t>
      </w:r>
      <w:r w:rsidRPr="00554243">
        <w:rPr>
          <w:rFonts w:ascii="Book Antiqua" w:hAnsi="Book Antiqua"/>
          <w:sz w:val="20"/>
          <w:szCs w:val="20"/>
        </w:rPr>
        <w:t>gs</w:t>
      </w:r>
      <w:proofErr w:type="spellEnd"/>
      <w:r w:rsidRPr="00554243">
        <w:rPr>
          <w:rFonts w:ascii="Book Antiqua" w:hAnsi="Book Antiqua"/>
          <w:sz w:val="20"/>
          <w:szCs w:val="20"/>
        </w:rPr>
        <w:t xml:space="preserve">. n. 267/2000;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non aver riportato condanne penali e di non avere procedimenti penali in corso;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non essere stata/o sottoposta/o a misure di prevenzione e di non essere a conoscenza dell’esistenza a proprio carico di procedimenti per l’applicazione di misure di prevenzione;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l’insussistenza di condanne, anche con sentenza non definitiva, per il mancato rispetto delle norme che disciplinano l’attività bancaria e finanziaria, per reati fallimentari e di natura tributaria, contro la pubblica amministrazione, contro il patrimonio;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l’insussistenza di condanne con sentenza definitiva ad oltre due anni di reclusione per danno erariale doloso;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non trovarsi in alcuna delle situazioni di ineleggibilità e decadenza previste dall’art. 2382 del Codice Civile;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essere Amm</w:t>
      </w:r>
      <w:r>
        <w:rPr>
          <w:rFonts w:ascii="Book Antiqua" w:hAnsi="Book Antiqua"/>
          <w:sz w:val="20"/>
          <w:szCs w:val="20"/>
        </w:rPr>
        <w:t xml:space="preserve">inistratore o Dipendente né dell’Azienda, </w:t>
      </w:r>
      <w:r w:rsidRPr="00554243">
        <w:rPr>
          <w:rFonts w:ascii="Book Antiqua" w:hAnsi="Book Antiqua"/>
          <w:sz w:val="20"/>
          <w:szCs w:val="20"/>
        </w:rPr>
        <w:t xml:space="preserve">né </w:t>
      </w:r>
      <w:r>
        <w:rPr>
          <w:rFonts w:ascii="Book Antiqua" w:hAnsi="Book Antiqua"/>
          <w:sz w:val="20"/>
          <w:szCs w:val="20"/>
        </w:rPr>
        <w:t>dei Comuni associati</w:t>
      </w:r>
      <w:r w:rsidRPr="00554243">
        <w:rPr>
          <w:rFonts w:ascii="Book Antiqua" w:hAnsi="Book Antiqua"/>
          <w:sz w:val="20"/>
          <w:szCs w:val="20"/>
        </w:rPr>
        <w:t xml:space="preserve">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essere coniuge, parente o affine entro il quarto grado di Amministratori dell’Azienda</w:t>
      </w:r>
      <w:r>
        <w:rPr>
          <w:rFonts w:ascii="Book Antiqua" w:hAnsi="Book Antiqua"/>
          <w:sz w:val="20"/>
          <w:szCs w:val="20"/>
        </w:rPr>
        <w:t>,</w:t>
      </w:r>
      <w:r w:rsidRPr="00554243">
        <w:rPr>
          <w:rFonts w:ascii="Book Antiqua" w:hAnsi="Book Antiqua"/>
          <w:sz w:val="20"/>
          <w:szCs w:val="20"/>
        </w:rPr>
        <w:t xml:space="preserve"> né di Amministratori </w:t>
      </w:r>
      <w:r>
        <w:rPr>
          <w:rFonts w:ascii="Book Antiqua" w:hAnsi="Book Antiqua"/>
          <w:sz w:val="20"/>
          <w:szCs w:val="20"/>
        </w:rPr>
        <w:t>dei Comuni associati</w:t>
      </w:r>
      <w:r w:rsidRPr="00554243">
        <w:rPr>
          <w:rFonts w:ascii="Book Antiqua" w:hAnsi="Book Antiqua"/>
          <w:sz w:val="20"/>
          <w:szCs w:val="20"/>
        </w:rPr>
        <w:t xml:space="preserve">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non essere legata/o all’Azienda o </w:t>
      </w:r>
      <w:r>
        <w:rPr>
          <w:rFonts w:ascii="Book Antiqua" w:hAnsi="Book Antiqua"/>
          <w:sz w:val="20"/>
          <w:szCs w:val="20"/>
        </w:rPr>
        <w:t>ai Comuni associati</w:t>
      </w:r>
      <w:r w:rsidRPr="00554243">
        <w:rPr>
          <w:rFonts w:ascii="Book Antiqua" w:hAnsi="Book Antiqua"/>
          <w:sz w:val="20"/>
          <w:szCs w:val="20"/>
        </w:rPr>
        <w:t xml:space="preserve"> da un rapporto di lavoro o da un rapporto continuativo di consulenza o di prestazione d’opera retribuita, ovvero da altri rapporti di natura patrimoniale che ne possano compromettere l’indipendenza; </w:t>
      </w:r>
    </w:p>
    <w:p w:rsidR="00673C4A" w:rsidRPr="00302366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302366">
        <w:rPr>
          <w:rFonts w:ascii="Book Antiqua" w:hAnsi="Book Antiqua"/>
          <w:sz w:val="20"/>
          <w:szCs w:val="20"/>
        </w:rPr>
        <w:t xml:space="preserve">di non far parte dei componenti degli organi </w:t>
      </w:r>
      <w:r>
        <w:rPr>
          <w:rFonts w:ascii="Book Antiqua" w:hAnsi="Book Antiqua"/>
          <w:sz w:val="20"/>
          <w:szCs w:val="20"/>
        </w:rPr>
        <w:t xml:space="preserve">esecutivi </w:t>
      </w:r>
      <w:r w:rsidRPr="00302366">
        <w:rPr>
          <w:rFonts w:ascii="Book Antiqua" w:hAnsi="Book Antiqua"/>
          <w:sz w:val="20"/>
          <w:szCs w:val="20"/>
        </w:rPr>
        <w:t>dei Comuni associati o dell’Azienda e di non avere ricoperto tale incarico nel biennio precedente alla nomina</w:t>
      </w:r>
      <w:r>
        <w:rPr>
          <w:rFonts w:ascii="Book Antiqua" w:hAnsi="Book Antiqua"/>
          <w:sz w:val="20"/>
          <w:szCs w:val="20"/>
        </w:rPr>
        <w:t xml:space="preserve"> (cfr. art 236 TUEL)</w:t>
      </w:r>
      <w:r w:rsidRPr="00302366">
        <w:rPr>
          <w:rFonts w:ascii="Book Antiqua" w:hAnsi="Book Antiqua"/>
          <w:sz w:val="20"/>
          <w:szCs w:val="20"/>
        </w:rPr>
        <w:t>;</w:t>
      </w:r>
    </w:p>
    <w:p w:rsidR="00673C4A" w:rsidRPr="006015D6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svolgere le funzioni di Segretario degli enti locali presso cui è istituita l’Azienda Speciale</w:t>
      </w:r>
      <w:r>
        <w:rPr>
          <w:rFonts w:ascii="Book Antiqua" w:hAnsi="Book Antiqua"/>
          <w:sz w:val="20"/>
          <w:szCs w:val="20"/>
        </w:rPr>
        <w:t>,</w:t>
      </w:r>
      <w:r w:rsidRPr="00554243">
        <w:rPr>
          <w:rFonts w:ascii="Book Antiqua" w:hAnsi="Book Antiqua"/>
          <w:sz w:val="20"/>
          <w:szCs w:val="20"/>
        </w:rPr>
        <w:t xml:space="preserve"> per la quale si deve procedere alla nomina del rispettivo revisore</w:t>
      </w:r>
      <w:r>
        <w:rPr>
          <w:rFonts w:ascii="Book Antiqua" w:hAnsi="Book Antiqua"/>
          <w:sz w:val="20"/>
          <w:szCs w:val="20"/>
        </w:rPr>
        <w:t xml:space="preserve"> (cfr. art 236 TUEL)</w:t>
      </w:r>
      <w:r w:rsidRPr="00302366">
        <w:rPr>
          <w:rFonts w:ascii="Book Antiqua" w:hAnsi="Book Antiqua"/>
          <w:sz w:val="20"/>
          <w:szCs w:val="20"/>
        </w:rPr>
        <w:t>;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esercitare per conto proprio o altrui attivit</w:t>
      </w:r>
      <w:r>
        <w:rPr>
          <w:rFonts w:ascii="Book Antiqua" w:hAnsi="Book Antiqua"/>
          <w:sz w:val="20"/>
          <w:szCs w:val="20"/>
        </w:rPr>
        <w:t>à concorrenti con quelli dell’Azienda,</w:t>
      </w:r>
      <w:r w:rsidRPr="00554243">
        <w:rPr>
          <w:rFonts w:ascii="Book Antiqua" w:hAnsi="Book Antiqua"/>
          <w:sz w:val="20"/>
          <w:szCs w:val="20"/>
        </w:rPr>
        <w:t xml:space="preserve"> di non partecipare come socio illimitatamente responsabile ad altra società concorrente od essere amministratore o direttore generale in società concorrenti; 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>di non trovarsi in conflitto di interesse, anche potenziale, con le funzioni iner</w:t>
      </w:r>
      <w:r>
        <w:rPr>
          <w:rFonts w:ascii="Book Antiqua" w:hAnsi="Book Antiqua"/>
          <w:sz w:val="20"/>
          <w:szCs w:val="20"/>
        </w:rPr>
        <w:t>enti all’incarico da ricoprire;</w:t>
      </w:r>
    </w:p>
    <w:p w:rsidR="00673C4A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non essere stato destituito, dispensato o dichiarato decaduto da un pubblico impiego; </w:t>
      </w:r>
    </w:p>
    <w:p w:rsidR="00673C4A" w:rsidRPr="00554243" w:rsidRDefault="00673C4A" w:rsidP="00673C4A">
      <w:pPr>
        <w:pStyle w:val="Defaul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di non avere liti pendenti con l’Azienda e i membri del collegio dei Revisori dei Conti </w:t>
      </w:r>
      <w:r>
        <w:rPr>
          <w:rFonts w:ascii="Book Antiqua" w:hAnsi="Book Antiqua"/>
          <w:sz w:val="20"/>
          <w:szCs w:val="20"/>
        </w:rPr>
        <w:t>dei Comuni associati.</w:t>
      </w:r>
      <w:r w:rsidRPr="00554243">
        <w:rPr>
          <w:rFonts w:ascii="Book Antiqua" w:hAnsi="Book Antiqua"/>
          <w:sz w:val="20"/>
          <w:szCs w:val="20"/>
        </w:rPr>
        <w:t xml:space="preserve"> </w:t>
      </w:r>
    </w:p>
    <w:p w:rsidR="00673C4A" w:rsidRDefault="00673C4A" w:rsidP="00673C4A">
      <w:pPr>
        <w:spacing w:after="0" w:line="240" w:lineRule="auto"/>
        <w:ind w:right="113"/>
        <w:jc w:val="both"/>
        <w:rPr>
          <w:rFonts w:ascii="Book Antiqua" w:hAnsi="Book Antiqua"/>
          <w:sz w:val="20"/>
          <w:szCs w:val="20"/>
        </w:rPr>
      </w:pPr>
      <w:r w:rsidRPr="00554243">
        <w:rPr>
          <w:rFonts w:ascii="Book Antiqua" w:hAnsi="Book Antiqua"/>
          <w:sz w:val="20"/>
          <w:szCs w:val="20"/>
        </w:rPr>
        <w:t xml:space="preserve">Lì, </w:t>
      </w:r>
      <w:r>
        <w:rPr>
          <w:rFonts w:ascii="Book Antiqua" w:hAnsi="Book Antiqua"/>
          <w:sz w:val="20"/>
          <w:szCs w:val="20"/>
        </w:rPr>
        <w:t xml:space="preserve">____________________________                                                                          </w:t>
      </w:r>
    </w:p>
    <w:p w:rsidR="00673C4A" w:rsidRDefault="00673C4A" w:rsidP="00673C4A">
      <w:pPr>
        <w:spacing w:after="0" w:line="240" w:lineRule="auto"/>
        <w:ind w:right="113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554243">
        <w:rPr>
          <w:rFonts w:ascii="Book Antiqua" w:hAnsi="Book Antiqua"/>
          <w:sz w:val="20"/>
          <w:szCs w:val="20"/>
        </w:rPr>
        <w:t>FIRMA DEL DICHIARANTE</w:t>
      </w:r>
    </w:p>
    <w:p w:rsidR="00673C4A" w:rsidRDefault="00673C4A" w:rsidP="00673C4A">
      <w:pPr>
        <w:spacing w:after="0" w:line="240" w:lineRule="auto"/>
        <w:ind w:right="113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_____________________</w:t>
      </w:r>
    </w:p>
    <w:p w:rsidR="00D2278F" w:rsidRDefault="00D2278F"/>
    <w:sectPr w:rsidR="00D227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B66F3"/>
    <w:multiLevelType w:val="hybridMultilevel"/>
    <w:tmpl w:val="9CF00C06"/>
    <w:lvl w:ilvl="0" w:tplc="239ECE8C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C4A"/>
    <w:rsid w:val="00025BD5"/>
    <w:rsid w:val="000D1DC6"/>
    <w:rsid w:val="00673C4A"/>
    <w:rsid w:val="00D2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91383-5159-4A47-84BB-1ECDC659A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3C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673C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73C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strettoregiocaserta@pec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Viola</dc:creator>
  <cp:keywords/>
  <dc:description/>
  <cp:lastModifiedBy>Maria Paola Natale</cp:lastModifiedBy>
  <cp:revision>2</cp:revision>
  <dcterms:created xsi:type="dcterms:W3CDTF">2024-10-02T08:15:00Z</dcterms:created>
  <dcterms:modified xsi:type="dcterms:W3CDTF">2024-10-02T08:15:00Z</dcterms:modified>
</cp:coreProperties>
</file>